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0B" w:rsidRPr="009C288F" w:rsidRDefault="0003670B" w:rsidP="0003670B">
      <w:pPr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</w:pP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Структурное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подразделение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дополнительного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образования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детей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–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центр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дополнительного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образования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детей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«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Развитие</w:t>
      </w:r>
      <w:r w:rsidRPr="009C288F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»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ГБОУ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СОШ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proofErr w:type="gramStart"/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с</w:t>
      </w:r>
      <w:proofErr w:type="gramEnd"/>
      <w:r w:rsidRPr="009C288F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.</w:t>
      </w:r>
      <w:r w:rsidRPr="009C288F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9C288F">
        <w:rPr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Алексеевка</w:t>
      </w:r>
      <w:r w:rsidRPr="009C288F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.</w:t>
      </w:r>
    </w:p>
    <w:p w:rsidR="0003670B" w:rsidRPr="009C288F" w:rsidRDefault="0003670B" w:rsidP="0003670B">
      <w:pPr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</w:pPr>
    </w:p>
    <w:p w:rsidR="0003670B" w:rsidRPr="009C288F" w:rsidRDefault="0003670B" w:rsidP="0003670B">
      <w:pPr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</w:pPr>
    </w:p>
    <w:p w:rsidR="0003670B" w:rsidRPr="009C288F" w:rsidRDefault="0003670B" w:rsidP="0003670B">
      <w:pPr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</w:pPr>
    </w:p>
    <w:p w:rsidR="0003670B" w:rsidRPr="009C288F" w:rsidRDefault="0003670B" w:rsidP="0003670B">
      <w:pPr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</w:pPr>
    </w:p>
    <w:p w:rsidR="0003670B" w:rsidRPr="009C288F" w:rsidRDefault="0003670B" w:rsidP="0003670B">
      <w:pPr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</w:pPr>
    </w:p>
    <w:p w:rsidR="0003670B" w:rsidRPr="009C288F" w:rsidRDefault="0003670B" w:rsidP="0003670B">
      <w:pPr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</w:pPr>
    </w:p>
    <w:p w:rsidR="0003670B" w:rsidRPr="009C288F" w:rsidRDefault="0003670B" w:rsidP="0003670B">
      <w:pPr>
        <w:jc w:val="center"/>
        <w:rPr>
          <w:rStyle w:val="apple-converted-space"/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</w:pPr>
      <w:r w:rsidRPr="009C288F"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  <w:t>доклад</w:t>
      </w:r>
    </w:p>
    <w:p w:rsidR="0003670B" w:rsidRPr="009C288F" w:rsidRDefault="0003670B" w:rsidP="0003670B">
      <w:pPr>
        <w:rPr>
          <w:rStyle w:val="apple-converted-space"/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</w:pPr>
    </w:p>
    <w:p w:rsidR="00F842F6" w:rsidRDefault="00F842F6" w:rsidP="00F842F6">
      <w:pPr>
        <w:ind w:left="708" w:firstLine="708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</w:t>
      </w:r>
      <w:r w:rsidR="0003670B" w:rsidRPr="009C288F">
        <w:rPr>
          <w:color w:val="262626" w:themeColor="text1" w:themeTint="D9"/>
          <w:sz w:val="28"/>
          <w:szCs w:val="28"/>
        </w:rPr>
        <w:t>Профессиональная ориентация на заняти</w:t>
      </w:r>
      <w:r>
        <w:rPr>
          <w:color w:val="262626" w:themeColor="text1" w:themeTint="D9"/>
          <w:sz w:val="28"/>
          <w:szCs w:val="28"/>
        </w:rPr>
        <w:t xml:space="preserve">ях </w:t>
      </w:r>
    </w:p>
    <w:p w:rsidR="00352510" w:rsidRPr="009C288F" w:rsidRDefault="00F842F6" w:rsidP="00F842F6">
      <w:pPr>
        <w:ind w:left="708" w:firstLine="708"/>
        <w:rPr>
          <w:color w:val="262626" w:themeColor="text1" w:themeTint="D9"/>
          <w:sz w:val="28"/>
          <w:szCs w:val="28"/>
        </w:rPr>
      </w:pPr>
      <w:proofErr w:type="spellStart"/>
      <w:r>
        <w:rPr>
          <w:color w:val="262626" w:themeColor="text1" w:themeTint="D9"/>
          <w:sz w:val="28"/>
          <w:szCs w:val="28"/>
        </w:rPr>
        <w:t>предпрофильной</w:t>
      </w:r>
      <w:proofErr w:type="spellEnd"/>
      <w:r>
        <w:rPr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color w:val="262626" w:themeColor="text1" w:themeTint="D9"/>
          <w:sz w:val="28"/>
          <w:szCs w:val="28"/>
        </w:rPr>
        <w:t>подготовки</w:t>
      </w:r>
      <w:proofErr w:type="gramStart"/>
      <w:r w:rsidR="0003670B" w:rsidRPr="009C288F">
        <w:rPr>
          <w:color w:val="262626" w:themeColor="text1" w:themeTint="D9"/>
          <w:sz w:val="28"/>
          <w:szCs w:val="28"/>
        </w:rPr>
        <w:t>«Ю</w:t>
      </w:r>
      <w:proofErr w:type="gramEnd"/>
      <w:r w:rsidR="0003670B" w:rsidRPr="009C288F">
        <w:rPr>
          <w:color w:val="262626" w:themeColor="text1" w:themeTint="D9"/>
          <w:sz w:val="28"/>
          <w:szCs w:val="28"/>
        </w:rPr>
        <w:t>ный</w:t>
      </w:r>
      <w:proofErr w:type="spellEnd"/>
      <w:r w:rsidR="0003670B" w:rsidRPr="009C288F">
        <w:rPr>
          <w:color w:val="262626" w:themeColor="text1" w:themeTint="D9"/>
          <w:sz w:val="28"/>
          <w:szCs w:val="28"/>
        </w:rPr>
        <w:t xml:space="preserve"> спасатель»</w:t>
      </w:r>
      <w:r>
        <w:rPr>
          <w:color w:val="262626" w:themeColor="text1" w:themeTint="D9"/>
          <w:sz w:val="28"/>
          <w:szCs w:val="28"/>
        </w:rPr>
        <w:t>.</w:t>
      </w:r>
    </w:p>
    <w:p w:rsidR="0003670B" w:rsidRPr="009C288F" w:rsidRDefault="0003670B" w:rsidP="0003670B">
      <w:pPr>
        <w:jc w:val="center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>Возраст:15-18лет.</w:t>
      </w:r>
    </w:p>
    <w:p w:rsidR="0003670B" w:rsidRPr="009C288F" w:rsidRDefault="0003670B" w:rsidP="0003670B">
      <w:pPr>
        <w:jc w:val="center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>Педагог дополнительного образования: Никонов Владимир Алексеевич</w:t>
      </w:r>
    </w:p>
    <w:p w:rsidR="0003670B" w:rsidRPr="009C288F" w:rsidRDefault="0003670B" w:rsidP="0003670B">
      <w:pPr>
        <w:jc w:val="center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>2013год.</w:t>
      </w: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DF286B" w:rsidRPr="009C288F" w:rsidRDefault="00DF286B" w:rsidP="0003670B">
      <w:pPr>
        <w:jc w:val="center"/>
        <w:rPr>
          <w:color w:val="262626" w:themeColor="text1" w:themeTint="D9"/>
          <w:sz w:val="28"/>
          <w:szCs w:val="28"/>
        </w:rPr>
      </w:pPr>
    </w:p>
    <w:p w:rsidR="007537FB" w:rsidRPr="009C288F" w:rsidRDefault="0001295D" w:rsidP="00F842F6">
      <w:pPr>
        <w:spacing w:after="480" w:line="360" w:lineRule="auto"/>
        <w:ind w:left="1416" w:firstLine="708"/>
        <w:outlineLvl w:val="1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bookmarkStart w:id="0" w:name="_GoBack"/>
      <w:bookmarkEnd w:id="0"/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«</w:t>
      </w:r>
      <w:r w:rsidR="002D319D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Спасатель</w:t>
      </w: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</w:t>
      </w:r>
      <w:r w:rsidR="00940937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 опасная професси</w:t>
      </w:r>
      <w:r w:rsidR="009C49EF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я.</w:t>
      </w:r>
      <w:r w:rsidR="00940937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</w:p>
    <w:p w:rsidR="00940937" w:rsidRPr="009C288F" w:rsidRDefault="002D319D" w:rsidP="007537FB">
      <w:pPr>
        <w:spacing w:after="480" w:line="360" w:lineRule="auto"/>
        <w:outlineLvl w:val="1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Выбор профессии очень ответственное занятие. Надеемся, что занятия на </w:t>
      </w:r>
      <w:proofErr w:type="spellStart"/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препрофильной</w:t>
      </w:r>
      <w:proofErr w:type="spellEnd"/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подготовке  помогут определиться в этом нелегком деле.  А также поможет понять, почему выбрали именно эту профессию, а не какую-нибудь другую</w:t>
      </w:r>
      <w:r w:rsidR="009C288F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9C49EF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8329D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Профессия спасатель</w:t>
      </w:r>
      <w:r w:rsidR="00940937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очень рискованная, потому что при каждом выезде на сигнал бедствия сотрудник рискует своим здоровьем и даже поте</w:t>
      </w:r>
      <w:r w:rsidR="00F8329D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рять жизнь. Спасатели </w:t>
      </w:r>
      <w:r w:rsidR="00940937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занимаются героическим трудом. И это нужно ценить.</w:t>
      </w:r>
      <w:r w:rsidR="009C49EF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940937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того</w:t>
      </w:r>
      <w:proofErr w:type="gramStart"/>
      <w:r w:rsidR="00940937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proofErr w:type="gramEnd"/>
      <w:r w:rsidR="00940937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чтобы стать с</w:t>
      </w:r>
      <w:r w:rsidR="00F8329D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отрудником МЧС</w:t>
      </w:r>
      <w:r w:rsidR="00940937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нужно иметь такие качества, как: </w:t>
      </w:r>
    </w:p>
    <w:p w:rsidR="00940937" w:rsidRPr="009C288F" w:rsidRDefault="00940937" w:rsidP="007537FB">
      <w:pPr>
        <w:numPr>
          <w:ilvl w:val="0"/>
          <w:numId w:val="1"/>
        </w:numPr>
        <w:spacing w:before="100" w:beforeAutospacing="1" w:after="100" w:afterAutospacing="1" w:line="360" w:lineRule="auto"/>
        <w:ind w:left="79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крепкая нервная система,</w:t>
      </w:r>
    </w:p>
    <w:p w:rsidR="00940937" w:rsidRPr="009C288F" w:rsidRDefault="00940937" w:rsidP="007537FB">
      <w:pPr>
        <w:numPr>
          <w:ilvl w:val="0"/>
          <w:numId w:val="1"/>
        </w:numPr>
        <w:spacing w:before="100" w:beforeAutospacing="1" w:after="100" w:afterAutospacing="1" w:line="360" w:lineRule="auto"/>
        <w:ind w:left="79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ловкость и физическая сила,</w:t>
      </w:r>
    </w:p>
    <w:p w:rsidR="00940937" w:rsidRPr="009C288F" w:rsidRDefault="00940937" w:rsidP="007537FB">
      <w:pPr>
        <w:numPr>
          <w:ilvl w:val="0"/>
          <w:numId w:val="1"/>
        </w:numPr>
        <w:spacing w:before="100" w:beforeAutospacing="1" w:after="100" w:afterAutospacing="1" w:line="360" w:lineRule="auto"/>
        <w:ind w:left="79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желание помогать людям,</w:t>
      </w:r>
    </w:p>
    <w:p w:rsidR="00940937" w:rsidRPr="009C288F" w:rsidRDefault="00940937" w:rsidP="007537FB">
      <w:pPr>
        <w:numPr>
          <w:ilvl w:val="0"/>
          <w:numId w:val="1"/>
        </w:numPr>
        <w:spacing w:before="100" w:beforeAutospacing="1" w:after="100" w:afterAutospacing="1" w:line="360" w:lineRule="auto"/>
        <w:ind w:left="79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отвага,</w:t>
      </w:r>
    </w:p>
    <w:p w:rsidR="00940937" w:rsidRPr="009C288F" w:rsidRDefault="00940937" w:rsidP="007537FB">
      <w:pPr>
        <w:numPr>
          <w:ilvl w:val="0"/>
          <w:numId w:val="1"/>
        </w:numPr>
        <w:spacing w:before="100" w:beforeAutospacing="1" w:after="100" w:afterAutospacing="1" w:line="360" w:lineRule="auto"/>
        <w:ind w:left="79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хорошая реакция,</w:t>
      </w:r>
    </w:p>
    <w:p w:rsidR="00940937" w:rsidRPr="009C288F" w:rsidRDefault="00940937" w:rsidP="007537FB">
      <w:pPr>
        <w:numPr>
          <w:ilvl w:val="0"/>
          <w:numId w:val="1"/>
        </w:numPr>
        <w:spacing w:before="100" w:beforeAutospacing="1" w:after="100" w:afterAutospacing="1" w:line="360" w:lineRule="auto"/>
        <w:ind w:left="79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взаимовыручка,</w:t>
      </w:r>
    </w:p>
    <w:p w:rsidR="00940937" w:rsidRPr="009C288F" w:rsidRDefault="00940937" w:rsidP="007537FB">
      <w:pPr>
        <w:numPr>
          <w:ilvl w:val="0"/>
          <w:numId w:val="1"/>
        </w:numPr>
        <w:spacing w:before="100" w:beforeAutospacing="1" w:after="100" w:afterAutospacing="1" w:line="360" w:lineRule="auto"/>
        <w:ind w:left="79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сообразительность,</w:t>
      </w:r>
    </w:p>
    <w:p w:rsidR="00940937" w:rsidRPr="009C288F" w:rsidRDefault="00940937" w:rsidP="007537FB">
      <w:pPr>
        <w:numPr>
          <w:ilvl w:val="0"/>
          <w:numId w:val="1"/>
        </w:numPr>
        <w:spacing w:before="100" w:beforeAutospacing="1" w:after="100" w:afterAutospacing="1" w:line="360" w:lineRule="auto"/>
        <w:ind w:left="79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дисциплина,</w:t>
      </w:r>
    </w:p>
    <w:p w:rsidR="00940937" w:rsidRPr="009C288F" w:rsidRDefault="00940937" w:rsidP="007537FB">
      <w:pPr>
        <w:numPr>
          <w:ilvl w:val="0"/>
          <w:numId w:val="1"/>
        </w:numPr>
        <w:spacing w:before="100" w:beforeAutospacing="1" w:after="100" w:afterAutospacing="1" w:line="360" w:lineRule="auto"/>
        <w:ind w:left="79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умение брать на себя ответственность.</w:t>
      </w:r>
    </w:p>
    <w:p w:rsidR="00940937" w:rsidRPr="009C288F" w:rsidRDefault="00940937" w:rsidP="007537FB">
      <w:pPr>
        <w:spacing w:before="240" w:after="240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Таким образом, можно сдела</w:t>
      </w:r>
      <w:r w:rsidR="00F8329D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ть вывод, </w:t>
      </w:r>
      <w:r w:rsidR="002D319D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профессия спаса</w:t>
      </w:r>
      <w:r w:rsidR="00F8329D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тель</w:t>
      </w: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очень опасная, которая требует психологического и физического напряжения и куда можно </w:t>
      </w:r>
      <w:proofErr w:type="gramStart"/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попасть</w:t>
      </w:r>
      <w:proofErr w:type="gramEnd"/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только пройдя специальную подготовку. </w:t>
      </w:r>
    </w:p>
    <w:p w:rsidR="00583906" w:rsidRPr="009C288F" w:rsidRDefault="00940937" w:rsidP="007537FB">
      <w:pPr>
        <w:spacing w:before="240" w:after="24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тогда в буд</w:t>
      </w:r>
      <w:r w:rsidR="006D6FF1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ущем мир увидит новых </w:t>
      </w: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спасателей, которые будут искренне любить свою професси</w:t>
      </w:r>
      <w:r w:rsidR="006D6FF1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ю,  будут развиваться в ней, и</w:t>
      </w:r>
      <w:r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смогут спасти сотни людей </w:t>
      </w:r>
      <w:r w:rsidR="006D6FF1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их имущество.</w:t>
      </w:r>
      <w:r w:rsidR="00C568F3" w:rsidRPr="009C28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занятиях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предпрофильной</w:t>
      </w:r>
      <w:proofErr w:type="spellEnd"/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подготовки «Юный спасатель»</w:t>
      </w:r>
      <w:r w:rsidR="009C49EF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воспитанники изучали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разнообразные виды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деятельности.</w:t>
      </w:r>
      <w:r w:rsidR="006D6FF1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Ребята понимают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что профессия спасателя очень нужна нашей стране.</w:t>
      </w:r>
      <w:r w:rsidR="006D6FF1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Спасатели находятся на самых трудных участках,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потому что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во время ЧС жизнь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многих людей зависит от профессиональных действий спасателей.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занятиях </w:t>
      </w:r>
      <w:proofErr w:type="spellStart"/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предпрофильной</w:t>
      </w:r>
      <w:proofErr w:type="spellEnd"/>
      <w:r w:rsidR="009C49EF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подготовки воспитанники изучали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тему «Ориентирование на местности».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Человек может найти нужное направление по звездам,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Солнцу по местным </w:t>
      </w:r>
      <w:r w:rsidR="00C568F3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предмета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568F3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Занят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ия по </w:t>
      </w:r>
      <w:r w:rsidR="00C568F3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Гражданск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 бороне учат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пользоваться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защитными средствами для органов дыхания.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Например</w:t>
      </w:r>
      <w:proofErr w:type="gramEnd"/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противогаз может защитить человека от любых отравляющих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веществ.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общевойсковой защитный костюм от боевых отравляющих веществ.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Так же мы изучали правила противопожарной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безопасности.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Ходили в пожарную часть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занятия где,</w:t>
      </w:r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ожарные показали нам технику,</w:t>
      </w:r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дали примерить форму,</w:t>
      </w:r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даже научили завязывать морские узлы.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Воспитанники на</w:t>
      </w:r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заня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тиях</w:t>
      </w:r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предпрофильной</w:t>
      </w:r>
      <w:proofErr w:type="spellEnd"/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подготовки</w:t>
      </w:r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участвовали в пожарной эстафете. Соревнование  показало хорошую подготовку ребят. На всех этапах пожарной эстафеты воспитанники показали отличную выучку</w:t>
      </w:r>
      <w:r w:rsidR="00F8329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знания правильного пользования пожарным инструментом. </w:t>
      </w:r>
      <w:r w:rsidR="00583906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Профессия спасатель самая муже</w:t>
      </w:r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ственная профессия на земл</w:t>
      </w:r>
      <w:proofErr w:type="gramStart"/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е-</w:t>
      </w:r>
      <w:proofErr w:type="gramEnd"/>
      <w:r w:rsidR="003D1C8E"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«сказали ребята».</w:t>
      </w:r>
    </w:p>
    <w:p w:rsidR="002D319D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Содержание программы</w:t>
      </w:r>
      <w:proofErr w:type="gramStart"/>
      <w:r w:rsidR="002D319D" w:rsidRPr="009C288F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:</w:t>
      </w:r>
      <w:proofErr w:type="gramEnd"/>
      <w:r w:rsidR="002D319D" w:rsidRPr="009C288F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="002D319D" w:rsidRPr="009C288F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предпрофильной</w:t>
      </w:r>
      <w:proofErr w:type="spellEnd"/>
      <w:r w:rsidR="002D319D" w:rsidRPr="009C288F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подготовки</w:t>
      </w:r>
    </w:p>
    <w:p w:rsidR="00E72DA7" w:rsidRPr="009C288F" w:rsidRDefault="002D319D" w:rsidP="007537FB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«Юный спасатель»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 1. Введение (2-3 часа, из них 1-2 часа экскурсия).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Экстремальные профессии, их классификация. Необходимость этих профессий </w:t>
      </w:r>
      <w:proofErr w:type="gram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современных </w:t>
      </w:r>
      <w:proofErr w:type="gram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условиях</w:t>
      </w:r>
      <w:proofErr w:type="gram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Особенности этих профессий, психологические основы.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МЧС России: структура, организация, сфера деятельности.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Экскурсия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подразделение МЧС.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 2. Медицина катастроф (4 часа, из них 1 час экскурсия, 2 часа практикум).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Особенности медицины катастроф. Основные приемы оказания первой помощи.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Действия подразделения медицины катастроф в условиях наводнения, лесного пожара,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катастрофы техногенного характера.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Экскурсия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или </w:t>
      </w:r>
      <w:r w:rsidRPr="009C288F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беседа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врачом-травматологом.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Деловая игра: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Оказание первой медицинской помощи.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 3. Поисковые мероприятия (4 часа, из них 2 часа практикум).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Организация и планирование поисковых мероприятий в различных условиях.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Приемы ориентирования на местности по карте и </w:t>
      </w:r>
      <w:proofErr w:type="gram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без</w:t>
      </w:r>
      <w:proofErr w:type="gram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Деловая игра: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Поиск в лесной (парковой) местности по заданным условиям.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Тема 4. </w:t>
      </w:r>
      <w:proofErr w:type="gram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Организация спасательных и поисково-спасательных мероприятий (6-7 часов, из</w:t>
      </w:r>
      <w:proofErr w:type="gramEnd"/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них 3 часа деловые игры, 1-2 часа экскурсия).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Типичные действия в условиях ситуации чрезвычайного характера: пожар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(городской, лесной), обнаружение взрывного устройства, </w:t>
      </w:r>
      <w:proofErr w:type="spell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техногненная</w:t>
      </w:r>
      <w:proofErr w:type="spell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катастрофа (на</w:t>
      </w:r>
      <w:proofErr w:type="gramEnd"/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предприятии</w:t>
      </w:r>
      <w:proofErr w:type="gram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в жилых кварталах, на воде), наводнение, землетрясение, угроза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террористического акта.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Поведение людей в чрезвычайных ситуациях и меры по эвакуации.</w:t>
      </w:r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Экскурсия</w:t>
      </w:r>
      <w:proofErr w:type="gramStart"/>
      <w:r w:rsidRPr="009C288F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 :</w:t>
      </w:r>
      <w:proofErr w:type="gramEnd"/>
    </w:p>
    <w:p w:rsidR="00E72DA7" w:rsidRPr="009C288F" w:rsidRDefault="00E72DA7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в пожарную часть,</w:t>
      </w:r>
    </w:p>
    <w:p w:rsidR="009C49EF" w:rsidRPr="009C288F" w:rsidRDefault="009C49EF" w:rsidP="00753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204EB" w:rsidRPr="009C288F" w:rsidRDefault="005204EB" w:rsidP="007537FB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Программа элективного курса </w:t>
      </w:r>
      <w:proofErr w:type="spell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предпрофильной</w:t>
      </w:r>
      <w:proofErr w:type="spell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подготовки «Курс юного спасателя»  для учащихся 9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perscript"/>
          <w:lang w:eastAsia="ru-RU"/>
        </w:rPr>
        <w:t>х</w:t>
      </w:r>
      <w:r w:rsidR="009C49EF"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классов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разработана с учетом того, что главными ценностями реально станов</w:t>
      </w:r>
      <w:r w:rsidR="007537FB"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ятся жизнь и здоровье человека.</w:t>
      </w:r>
      <w:r w:rsidR="009C288F"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Предметы и курсы в области управления р</w:t>
      </w:r>
      <w:r w:rsidR="007537FB"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исками и безопасности поведения</w:t>
      </w:r>
      <w:r w:rsidR="009C288F"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становятся самыми популярными среди молодежи. </w:t>
      </w:r>
    </w:p>
    <w:p w:rsidR="008F2AB5" w:rsidRPr="009C288F" w:rsidRDefault="008F2AB5" w:rsidP="007537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     Программа элективного курса «Курс ю</w:t>
      </w:r>
      <w:r w:rsidR="006D6FF1"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ного спасателя» рассчитана на 16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учебных часов для учащихся 9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perscript"/>
          <w:lang w:eastAsia="ru-RU"/>
        </w:rPr>
        <w:t>х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классов. Содержание </w:t>
      </w:r>
      <w:proofErr w:type="spell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предпрофильного</w:t>
      </w:r>
      <w:proofErr w:type="spell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элективного курса «Курс юного спасателя» не дублирует базовый курс «Основ безопасности жизнедеятельности» в старших классах. Данный курс должен подготовить ученика к успешному обучению в профильной школе, так как учитывает особенности набора профилей на третьей ступени обучения. Этот курс помогает ученику оценить свой потенциал с точки зрения образовательной перспективы, способствует созданию положительной мотивации обучения на планируемом профиле.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           В содержании программы </w:t>
      </w:r>
      <w:proofErr w:type="spell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предпрофильного</w:t>
      </w:r>
      <w:proofErr w:type="spell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элективного курса «Курс юного спасателя» показаны типичные для данного профиля виды деятельности (</w:t>
      </w:r>
      <w:proofErr w:type="spell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профильно</w:t>
      </w:r>
      <w:proofErr w:type="spell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профессионально ориентированные) и различные виды работ (практические занятия, презентации).</w:t>
      </w:r>
    </w:p>
    <w:p w:rsidR="005204EB" w:rsidRPr="009C288F" w:rsidRDefault="005204EB" w:rsidP="007537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Основной целью </w:t>
      </w:r>
      <w:proofErr w:type="spell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предпрофильного</w:t>
      </w:r>
      <w:proofErr w:type="spell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элективного курса «Курс юного спасателя» является:</w:t>
      </w:r>
    </w:p>
    <w:p w:rsidR="005204EB" w:rsidRPr="009C288F" w:rsidRDefault="005204EB" w:rsidP="007537F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 дать учащимся общее представление о профессиях, связанных с экстремальными ситуациями;</w:t>
      </w:r>
    </w:p>
    <w:p w:rsidR="005204EB" w:rsidRPr="009C288F" w:rsidRDefault="005204EB" w:rsidP="007537F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 сформировать представление о действиях в разных ситуациях чрезвычайного характера на основе опыта переживания модельных (игровых) ситуаций;</w:t>
      </w:r>
    </w:p>
    <w:p w:rsidR="005204EB" w:rsidRPr="009C288F" w:rsidRDefault="005204EB" w:rsidP="007537F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 помочь учащимся в самооценке пригодности к различным экстремальным профессиям через выполнение упражнений, требующих соответствующих навыков.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Основными задачами</w:t>
      </w:r>
      <w:r w:rsidR="00BC02D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предпрофильного</w:t>
      </w:r>
      <w:proofErr w:type="spell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C02DD"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элективного курса «Курс юного спасателя» являются: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осуществление нормативно-правовых актов РФ (Конституция РФ, Государственные стандарты в области безопасности в чрезвычайных ситуациях, Закон РФ «Об образовании», Указ Президента РФ «О мерах государственной поддержки общественных объединений, ведущих работу по военно-патриотическому воспитанию молодежи», Положение «О подготовке формирований «Юный спасатель»», утвержденное Постановлением Правительства, Постановление Правительства «О военно-патриотических и </w:t>
      </w: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детских объединениях», Государственная программа «Патриотическое воспитание граждан Российской Федерации на 2006-2010 годы» и</w:t>
      </w:r>
      <w:proofErr w:type="gramEnd"/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т.д.);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осуществление государственной политики по подготовке учащихся в области защиты от чрезвычайных ситуаций по программам курса «Основы безопасности жизнедеятельности;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  приобщение учащихся к вопросам личной и коллективной безопасности;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популяризация и пропаганда среди учащихся здорового и безопасного образа жизни;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 популяризация пожарно-прикладных и военно-прикладных видов спорта.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 процессе изучения элективного курса «Курс юного спасателя» предполагается приобретение учащимися следующих умений и навыков: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оказывать первую медицинскую помощь;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участвовать в поисковых мероприятиях;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владеть приемами ориентирования на местности;</w:t>
      </w:r>
    </w:p>
    <w:p w:rsidR="005204EB" w:rsidRPr="009C288F" w:rsidRDefault="005204EB" w:rsidP="007537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делать выводы и принимать быстрые и точные решения;</w:t>
      </w:r>
    </w:p>
    <w:p w:rsidR="00DF286B" w:rsidRPr="009C288F" w:rsidRDefault="005204EB" w:rsidP="007537FB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C288F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обсуждать результаты выполненных действий</w:t>
      </w:r>
    </w:p>
    <w:p w:rsidR="002D319D" w:rsidRPr="009C288F" w:rsidRDefault="002D319D" w:rsidP="007537FB">
      <w:pPr>
        <w:pStyle w:val="a4"/>
        <w:spacing w:before="240" w:beforeAutospacing="0" w:after="240" w:afterAutospacing="0" w:line="360" w:lineRule="auto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>Спасатель - это профессия по призванию. Если она привлекает вас только с материальной стороны вам лучше всего задуматься о поиске какой-то другой работы.</w:t>
      </w:r>
    </w:p>
    <w:p w:rsidR="007537FB" w:rsidRPr="009C288F" w:rsidRDefault="007537FB" w:rsidP="007537FB">
      <w:pPr>
        <w:pStyle w:val="a4"/>
        <w:spacing w:before="240" w:beforeAutospacing="0" w:after="240" w:afterAutospacing="0" w:line="360" w:lineRule="auto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>Спасатели должны быть отважными, поскольку они ежечасно идут на риск, спасая жизни других людей.</w:t>
      </w:r>
    </w:p>
    <w:p w:rsidR="007537FB" w:rsidRPr="009C288F" w:rsidRDefault="007537FB" w:rsidP="007537FB">
      <w:pPr>
        <w:pStyle w:val="a4"/>
        <w:spacing w:before="240" w:beforeAutospacing="0" w:after="240" w:afterAutospacing="0" w:line="360" w:lineRule="auto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>Сотрудник служб МЧС всегда должен быть в отличной физической форме, вести здоровый образ жизни, заниматься в спортзале.</w:t>
      </w:r>
    </w:p>
    <w:p w:rsidR="007537FB" w:rsidRPr="009C288F" w:rsidRDefault="007537FB" w:rsidP="007537FB">
      <w:pPr>
        <w:pStyle w:val="a4"/>
        <w:spacing w:before="240" w:beforeAutospacing="0" w:after="240" w:afterAutospacing="0" w:line="360" w:lineRule="auto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>Как правило, это мужская профессия. Женщины на этом поприще встречаются крайне редко.</w:t>
      </w:r>
    </w:p>
    <w:p w:rsidR="007537FB" w:rsidRPr="009C288F" w:rsidRDefault="007537FB" w:rsidP="007537FB">
      <w:pPr>
        <w:pStyle w:val="a4"/>
        <w:spacing w:before="240" w:beforeAutospacing="0" w:after="240" w:afterAutospacing="0" w:line="360" w:lineRule="auto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 xml:space="preserve">Спасатель должен чутко осознавать важность своего долга и работать на благо других, жертвуя собой. Так же человек, решивший стать спасателем, </w:t>
      </w:r>
      <w:r w:rsidRPr="009C288F">
        <w:rPr>
          <w:color w:val="262626" w:themeColor="text1" w:themeTint="D9"/>
          <w:sz w:val="28"/>
          <w:szCs w:val="28"/>
        </w:rPr>
        <w:lastRenderedPageBreak/>
        <w:t>должен быть силен духом, поскольку он каждый день сталкивается с чужими бедами, они не должны выводить сотрудника МЧС из равновесия.</w:t>
      </w:r>
    </w:p>
    <w:p w:rsidR="007537FB" w:rsidRPr="009C288F" w:rsidRDefault="007537FB" w:rsidP="007537FB">
      <w:pPr>
        <w:pStyle w:val="a4"/>
        <w:spacing w:before="240" w:beforeAutospacing="0" w:after="240" w:afterAutospacing="0" w:line="360" w:lineRule="auto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>Оперативность - так же одно из главных личностных качеств, которые необходимы спасателю. На любую ситуацию и сигнал нужно реагировать моментально. Порой, на счету каждая секунда.</w:t>
      </w:r>
    </w:p>
    <w:p w:rsidR="009C49EF" w:rsidRPr="009C288F" w:rsidRDefault="007537FB" w:rsidP="007537FB">
      <w:pPr>
        <w:pStyle w:val="a4"/>
        <w:spacing w:before="240" w:beforeAutospacing="0" w:after="240" w:afterAutospacing="0" w:line="360" w:lineRule="auto"/>
        <w:rPr>
          <w:color w:val="262626" w:themeColor="text1" w:themeTint="D9"/>
          <w:sz w:val="28"/>
          <w:szCs w:val="28"/>
        </w:rPr>
      </w:pPr>
      <w:r w:rsidRPr="009C288F">
        <w:rPr>
          <w:color w:val="262626" w:themeColor="text1" w:themeTint="D9"/>
          <w:sz w:val="28"/>
          <w:szCs w:val="28"/>
        </w:rPr>
        <w:t> </w:t>
      </w:r>
      <w:r w:rsidR="009C49EF" w:rsidRPr="009C288F">
        <w:rPr>
          <w:color w:val="262626" w:themeColor="text1" w:themeTint="D9"/>
          <w:sz w:val="28"/>
          <w:szCs w:val="28"/>
        </w:rPr>
        <w:t xml:space="preserve"> Профессиональное – добросовестное отношение к  службе, стремление к образцовому выполнению функциональных обязанностей, высокий уровень овладения  специальностью, честность, коллективизм и взаимовыручка, сохранение и развитие лучших воинских традиций, уважение к старшим, достоинство и соблюдение требований  этикет</w:t>
      </w:r>
      <w:proofErr w:type="gramStart"/>
      <w:r w:rsidR="009C49EF" w:rsidRPr="009C288F">
        <w:rPr>
          <w:color w:val="262626" w:themeColor="text1" w:themeTint="D9"/>
          <w:sz w:val="28"/>
          <w:szCs w:val="28"/>
        </w:rPr>
        <w:t>а-</w:t>
      </w:r>
      <w:proofErr w:type="gramEnd"/>
      <w:r w:rsidR="009C49EF" w:rsidRPr="009C288F">
        <w:rPr>
          <w:color w:val="262626" w:themeColor="text1" w:themeTint="D9"/>
          <w:sz w:val="28"/>
          <w:szCs w:val="28"/>
        </w:rPr>
        <w:t xml:space="preserve"> это и есть спасатель.</w:t>
      </w:r>
    </w:p>
    <w:p w:rsidR="009C49EF" w:rsidRPr="009C288F" w:rsidRDefault="009C49EF" w:rsidP="007537FB">
      <w:pPr>
        <w:pStyle w:val="a4"/>
        <w:spacing w:before="240" w:beforeAutospacing="0" w:after="240" w:afterAutospacing="0" w:line="360" w:lineRule="auto"/>
        <w:rPr>
          <w:color w:val="262626" w:themeColor="text1" w:themeTint="D9"/>
          <w:sz w:val="28"/>
          <w:szCs w:val="28"/>
        </w:rPr>
      </w:pPr>
    </w:p>
    <w:p w:rsidR="002D319D" w:rsidRPr="009C288F" w:rsidRDefault="002D319D" w:rsidP="007537FB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2D319D" w:rsidRPr="009C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3E2C"/>
    <w:multiLevelType w:val="multilevel"/>
    <w:tmpl w:val="AD1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5E"/>
    <w:rsid w:val="0001295D"/>
    <w:rsid w:val="0003670B"/>
    <w:rsid w:val="00210A59"/>
    <w:rsid w:val="002A73E1"/>
    <w:rsid w:val="002D319D"/>
    <w:rsid w:val="00352510"/>
    <w:rsid w:val="003D1C8E"/>
    <w:rsid w:val="00441BE1"/>
    <w:rsid w:val="005204EB"/>
    <w:rsid w:val="00583906"/>
    <w:rsid w:val="005B6185"/>
    <w:rsid w:val="006152CF"/>
    <w:rsid w:val="006D6FF1"/>
    <w:rsid w:val="00725079"/>
    <w:rsid w:val="007537FB"/>
    <w:rsid w:val="0085439D"/>
    <w:rsid w:val="008F2AB5"/>
    <w:rsid w:val="00940937"/>
    <w:rsid w:val="00961CEB"/>
    <w:rsid w:val="009C288F"/>
    <w:rsid w:val="009C49EF"/>
    <w:rsid w:val="00A5061D"/>
    <w:rsid w:val="00BC02DD"/>
    <w:rsid w:val="00BC086B"/>
    <w:rsid w:val="00C4515E"/>
    <w:rsid w:val="00C568F3"/>
    <w:rsid w:val="00D64D1F"/>
    <w:rsid w:val="00D9181D"/>
    <w:rsid w:val="00DF286B"/>
    <w:rsid w:val="00E72DA7"/>
    <w:rsid w:val="00F03623"/>
    <w:rsid w:val="00F8329D"/>
    <w:rsid w:val="00F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0B"/>
  </w:style>
  <w:style w:type="paragraph" w:styleId="1">
    <w:name w:val="heading 1"/>
    <w:basedOn w:val="a"/>
    <w:link w:val="10"/>
    <w:uiPriority w:val="9"/>
    <w:qFormat/>
    <w:rsid w:val="0094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0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70B"/>
  </w:style>
  <w:style w:type="character" w:customStyle="1" w:styleId="10">
    <w:name w:val="Заголовок 1 Знак"/>
    <w:basedOn w:val="a0"/>
    <w:link w:val="1"/>
    <w:uiPriority w:val="9"/>
    <w:rsid w:val="00940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0937"/>
    <w:rPr>
      <w:color w:val="0000FF"/>
      <w:u w:val="single"/>
    </w:rPr>
  </w:style>
  <w:style w:type="character" w:customStyle="1" w:styleId="b-node-infoitem">
    <w:name w:val="b-node-info__item"/>
    <w:basedOn w:val="a0"/>
    <w:rsid w:val="00940937"/>
  </w:style>
  <w:style w:type="character" w:customStyle="1" w:styleId="b-node-infotitle">
    <w:name w:val="b-node-info__title"/>
    <w:basedOn w:val="a0"/>
    <w:rsid w:val="00940937"/>
  </w:style>
  <w:style w:type="character" w:customStyle="1" w:styleId="social-likesbutton">
    <w:name w:val="social-likes__button"/>
    <w:basedOn w:val="a0"/>
    <w:rsid w:val="00940937"/>
  </w:style>
  <w:style w:type="character" w:customStyle="1" w:styleId="social-likescounter">
    <w:name w:val="social-likes__counter"/>
    <w:basedOn w:val="a0"/>
    <w:rsid w:val="00940937"/>
  </w:style>
  <w:style w:type="paragraph" w:styleId="a4">
    <w:name w:val="Normal (Web)"/>
    <w:basedOn w:val="a"/>
    <w:uiPriority w:val="99"/>
    <w:unhideWhenUsed/>
    <w:rsid w:val="0094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0B"/>
  </w:style>
  <w:style w:type="paragraph" w:styleId="1">
    <w:name w:val="heading 1"/>
    <w:basedOn w:val="a"/>
    <w:link w:val="10"/>
    <w:uiPriority w:val="9"/>
    <w:qFormat/>
    <w:rsid w:val="0094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0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70B"/>
  </w:style>
  <w:style w:type="character" w:customStyle="1" w:styleId="10">
    <w:name w:val="Заголовок 1 Знак"/>
    <w:basedOn w:val="a0"/>
    <w:link w:val="1"/>
    <w:uiPriority w:val="9"/>
    <w:rsid w:val="00940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0937"/>
    <w:rPr>
      <w:color w:val="0000FF"/>
      <w:u w:val="single"/>
    </w:rPr>
  </w:style>
  <w:style w:type="character" w:customStyle="1" w:styleId="b-node-infoitem">
    <w:name w:val="b-node-info__item"/>
    <w:basedOn w:val="a0"/>
    <w:rsid w:val="00940937"/>
  </w:style>
  <w:style w:type="character" w:customStyle="1" w:styleId="b-node-infotitle">
    <w:name w:val="b-node-info__title"/>
    <w:basedOn w:val="a0"/>
    <w:rsid w:val="00940937"/>
  </w:style>
  <w:style w:type="character" w:customStyle="1" w:styleId="social-likesbutton">
    <w:name w:val="social-likes__button"/>
    <w:basedOn w:val="a0"/>
    <w:rsid w:val="00940937"/>
  </w:style>
  <w:style w:type="character" w:customStyle="1" w:styleId="social-likescounter">
    <w:name w:val="social-likes__counter"/>
    <w:basedOn w:val="a0"/>
    <w:rsid w:val="00940937"/>
  </w:style>
  <w:style w:type="paragraph" w:styleId="a4">
    <w:name w:val="Normal (Web)"/>
    <w:basedOn w:val="a"/>
    <w:uiPriority w:val="99"/>
    <w:unhideWhenUsed/>
    <w:rsid w:val="0094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9813">
          <w:marLeft w:val="118"/>
          <w:marRight w:val="11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587">
          <w:marLeft w:val="72"/>
          <w:marRight w:val="7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538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2" w:color="E9E9E9"/>
                        <w:left w:val="single" w:sz="6" w:space="2" w:color="E9E9E9"/>
                        <w:bottom w:val="single" w:sz="6" w:space="2" w:color="E9E9E9"/>
                        <w:right w:val="single" w:sz="6" w:space="2" w:color="E9E9E9"/>
                      </w:divBdr>
                    </w:div>
                    <w:div w:id="6987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6762">
                          <w:marLeft w:val="71"/>
                          <w:marRight w:val="71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8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931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88515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107453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10269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562017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697195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31</cp:revision>
  <dcterms:created xsi:type="dcterms:W3CDTF">2015-11-17T14:49:00Z</dcterms:created>
  <dcterms:modified xsi:type="dcterms:W3CDTF">2015-11-18T08:58:00Z</dcterms:modified>
</cp:coreProperties>
</file>